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Law Group</w:t>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Private Counsel </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Re: Client</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sz w:val="24"/>
          <w:szCs w:val="24"/>
          <w:rtl w:val="0"/>
        </w:rPr>
        <w:t xml:space="preserve">Request to Cease and Desist all forms of Intellectual Property Theft</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We represent the client in reference. You are hereby required to Cease and Desist any and all further unlawful actions of Intellectual Property Theft in accordance with United States Code 18 USC Section 1832; And California Penal Code 499(c).</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The conduct in question references acts that violate the above statutes:</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These acts as documented by our client and our firm affect our client to perceive them to:</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sz w:val="24"/>
          <w:szCs w:val="24"/>
        </w:rPr>
      </w:pPr>
      <w:r w:rsidDel="00000000" w:rsidR="00000000" w:rsidRPr="00000000">
        <w:rPr>
          <w:sz w:val="24"/>
          <w:szCs w:val="24"/>
          <w:rtl w:val="0"/>
        </w:rPr>
        <w:t xml:space="preserve">Willfully and without regard intended to deprive our client of intellectual property and trade secrets which derive a profit.</w:t>
      </w:r>
    </w:p>
    <w:p w:rsidR="00000000" w:rsidDel="00000000" w:rsidP="00000000" w:rsidRDefault="00000000" w:rsidRPr="00000000" w14:paraId="0000001B">
      <w:pPr>
        <w:numPr>
          <w:ilvl w:val="0"/>
          <w:numId w:val="1"/>
        </w:numPr>
        <w:spacing w:line="240" w:lineRule="auto"/>
        <w:ind w:left="720" w:hanging="360"/>
        <w:rPr>
          <w:sz w:val="24"/>
          <w:szCs w:val="24"/>
        </w:rPr>
      </w:pPr>
      <w:r w:rsidDel="00000000" w:rsidR="00000000" w:rsidRPr="00000000">
        <w:rPr>
          <w:sz w:val="24"/>
          <w:szCs w:val="24"/>
          <w:rtl w:val="0"/>
        </w:rPr>
        <w:t xml:space="preserve">The acts of deprivation were interpreted in such a way as to make our client have reason to act in defense, as a result of our client's losses of money/competitive advantage.</w:t>
      </w:r>
    </w:p>
    <w:p w:rsidR="00000000" w:rsidDel="00000000" w:rsidP="00000000" w:rsidRDefault="00000000" w:rsidRPr="00000000" w14:paraId="0000001C">
      <w:pPr>
        <w:numPr>
          <w:ilvl w:val="0"/>
          <w:numId w:val="1"/>
        </w:numPr>
        <w:spacing w:line="240" w:lineRule="auto"/>
        <w:ind w:left="720" w:hanging="360"/>
        <w:rPr>
          <w:sz w:val="24"/>
          <w:szCs w:val="24"/>
        </w:rPr>
      </w:pPr>
      <w:r w:rsidDel="00000000" w:rsidR="00000000" w:rsidRPr="00000000">
        <w:rPr>
          <w:sz w:val="24"/>
          <w:szCs w:val="24"/>
          <w:rtl w:val="0"/>
        </w:rPr>
        <w:t xml:space="preserve">The trade secret was not public information and has caused considerable losses to the client’s competitive advantage and perceived market value by the marketplace.</w:t>
      </w:r>
    </w:p>
    <w:p w:rsidR="00000000" w:rsidDel="00000000" w:rsidP="00000000" w:rsidRDefault="00000000" w:rsidRPr="00000000" w14:paraId="0000001D">
      <w:pPr>
        <w:numPr>
          <w:ilvl w:val="0"/>
          <w:numId w:val="1"/>
        </w:numPr>
        <w:spacing w:line="240" w:lineRule="auto"/>
        <w:ind w:left="720" w:hanging="360"/>
        <w:rPr>
          <w:sz w:val="24"/>
          <w:szCs w:val="24"/>
        </w:rPr>
      </w:pPr>
      <w:r w:rsidDel="00000000" w:rsidR="00000000" w:rsidRPr="00000000">
        <w:rPr>
          <w:sz w:val="24"/>
          <w:szCs w:val="24"/>
          <w:rtl w:val="0"/>
        </w:rPr>
        <w:t xml:space="preserve">The trade secret in question is in fact intellectual property and can be verified as registered as intellectual property.</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If such conduct as referenced does not cease and you do not desist from its occurrence our firm will move forward with all available forms of legal pursuits entitled to our client under criminal and civil law.</w:t>
      </w:r>
    </w:p>
    <w:p w:rsidR="00000000" w:rsidDel="00000000" w:rsidP="00000000" w:rsidRDefault="00000000" w:rsidRPr="00000000" w14:paraId="00000020">
      <w:pPr>
        <w:tabs>
          <w:tab w:val="left" w:leader="none" w:pos="720"/>
          <w:tab w:val="left" w:leader="none" w:pos="4464"/>
        </w:tabs>
        <w:spacing w:line="480" w:lineRule="auto"/>
        <w:rPr/>
      </w:pPr>
      <w:r w:rsidDel="00000000" w:rsidR="00000000" w:rsidRPr="00000000">
        <w:rPr>
          <w:rtl w:val="0"/>
        </w:rPr>
      </w:r>
    </w:p>
    <w:p w:rsidR="00000000" w:rsidDel="00000000" w:rsidP="00000000" w:rsidRDefault="00000000" w:rsidRPr="00000000" w14:paraId="00000021">
      <w:pPr>
        <w:tabs>
          <w:tab w:val="left" w:leader="none" w:pos="720"/>
          <w:tab w:val="left" w:leader="none" w:pos="4464"/>
        </w:tabs>
        <w:spacing w:line="480" w:lineRule="auto"/>
        <w:rPr>
          <w:sz w:val="24"/>
          <w:szCs w:val="24"/>
        </w:rPr>
      </w:pPr>
      <w:r w:rsidDel="00000000" w:rsidR="00000000" w:rsidRPr="00000000">
        <w:rPr>
          <w:sz w:val="24"/>
          <w:szCs w:val="24"/>
          <w:rtl w:val="0"/>
        </w:rPr>
        <w:t xml:space="preserve">Respectfully submitted, By Private Counsel. </w:t>
      </w:r>
    </w:p>
    <w:p w:rsidR="00000000" w:rsidDel="00000000" w:rsidP="00000000" w:rsidRDefault="00000000" w:rsidRPr="00000000" w14:paraId="00000022">
      <w:pPr>
        <w:tabs>
          <w:tab w:val="left" w:leader="none" w:pos="720"/>
          <w:tab w:val="left" w:leader="none" w:pos="4464"/>
        </w:tabs>
        <w:spacing w:line="480" w:lineRule="auto"/>
        <w:rPr>
          <w:sz w:val="24"/>
          <w:szCs w:val="24"/>
        </w:rPr>
      </w:pPr>
      <w:r w:rsidDel="00000000" w:rsidR="00000000" w:rsidRPr="00000000">
        <w:rPr>
          <w:rtl w:val="0"/>
        </w:rPr>
        <w:t xml:space="preserve">DATED: _________________________</w:t>
      </w:r>
      <w:r w:rsidDel="00000000" w:rsidR="00000000" w:rsidRPr="00000000">
        <w:rPr>
          <w:rtl w:val="0"/>
        </w:rPr>
      </w:r>
    </w:p>
    <w:p w:rsidR="00000000" w:rsidDel="00000000" w:rsidP="00000000" w:rsidRDefault="00000000" w:rsidRPr="00000000" w14:paraId="00000023">
      <w:pPr>
        <w:tabs>
          <w:tab w:val="left" w:leader="none" w:pos="1260"/>
          <w:tab w:val="left" w:leader="none" w:pos="4464"/>
        </w:tabs>
        <w:spacing w:line="240" w:lineRule="auto"/>
        <w:rPr>
          <w:sz w:val="24"/>
          <w:szCs w:val="24"/>
        </w:rPr>
      </w:pPr>
      <w:r w:rsidDel="00000000" w:rsidR="00000000" w:rsidRPr="00000000">
        <w:rPr>
          <w:sz w:val="24"/>
          <w:szCs w:val="24"/>
          <w:rtl w:val="0"/>
        </w:rPr>
        <w:tab/>
        <w:tab/>
        <w:t xml:space="preserve">By:  _______________________</w:t>
      </w:r>
    </w:p>
    <w:p w:rsidR="00000000" w:rsidDel="00000000" w:rsidP="00000000" w:rsidRDefault="00000000" w:rsidRPr="00000000" w14:paraId="00000024">
      <w:pPr>
        <w:tabs>
          <w:tab w:val="left" w:leader="none" w:pos="1260"/>
          <w:tab w:val="left" w:leader="none" w:pos="4464"/>
        </w:tabs>
        <w:spacing w:line="240" w:lineRule="auto"/>
        <w:rPr>
          <w:sz w:val="24"/>
          <w:szCs w:val="24"/>
        </w:rPr>
      </w:pPr>
      <w:r w:rsidDel="00000000" w:rsidR="00000000" w:rsidRPr="00000000">
        <w:rPr>
          <w:sz w:val="24"/>
          <w:szCs w:val="24"/>
          <w:rtl w:val="0"/>
        </w:rPr>
        <w:tab/>
        <w:tab/>
        <w:tab/>
      </w:r>
    </w:p>
    <w:p w:rsidR="00000000" w:rsidDel="00000000" w:rsidP="00000000" w:rsidRDefault="00000000" w:rsidRPr="00000000" w14:paraId="00000025">
      <w:pPr>
        <w:tabs>
          <w:tab w:val="left" w:leader="none" w:pos="1260"/>
          <w:tab w:val="left" w:leader="none" w:pos="4464"/>
        </w:tabs>
        <w:spacing w:line="480" w:lineRule="auto"/>
        <w:rPr>
          <w:sz w:val="24"/>
          <w:szCs w:val="24"/>
        </w:rPr>
      </w:pPr>
      <w:r w:rsidDel="00000000" w:rsidR="00000000" w:rsidRPr="00000000">
        <w:rPr>
          <w:sz w:val="24"/>
          <w:szCs w:val="24"/>
          <w:rtl w:val="0"/>
        </w:rPr>
        <w:tab/>
        <w:tab/>
        <w:tab/>
        <w:t xml:space="preserve">Attorney for Client</w:t>
      </w:r>
    </w:p>
    <w:sectPr>
      <w:headerReference r:id="rId7" w:type="default"/>
      <w:footerReference r:id="rId8" w:type="default"/>
      <w:pgSz w:h="15840" w:w="12240" w:orient="portrait"/>
      <w:pgMar w:bottom="990" w:top="1440" w:left="1728" w:right="720" w:header="720" w:footer="2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47"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-649602</wp:posOffset>
              </wp:positionH>
              <wp:positionV relativeFrom="margin">
                <wp:posOffset>-184782</wp:posOffset>
              </wp:positionV>
              <wp:extent cx="476250" cy="8705850"/>
              <wp:effectExtent b="0" l="0" r="0" t="0"/>
              <wp:wrapNone/>
              <wp:docPr id="10" name=""/>
              <a:graphic>
                <a:graphicData uri="http://schemas.microsoft.com/office/word/2010/wordprocessingShape">
                  <wps:wsp>
                    <wps:cNvSpPr/>
                    <wps:cNvPr id="3" name="Shape 3"/>
                    <wps:spPr>
                      <a:xfrm>
                        <a:off x="5117400" y="0"/>
                        <a:ext cx="457200" cy="7560000"/>
                      </a:xfrm>
                      <a:prstGeom prst="rect">
                        <a:avLst/>
                      </a:prstGeom>
                      <a:noFill/>
                      <a:ln>
                        <a:noFill/>
                      </a:ln>
                    </wps:spPr>
                    <wps:txbx>
                      <w:txbxContent>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9</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18</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19</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20</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28</w:t>
                          </w:r>
                        </w:p>
                        <w:p w:rsidR="00000000" w:rsidDel="00000000" w:rsidP="00000000" w:rsidRDefault="00000000" w:rsidRPr="00000000">
                          <w:pPr>
                            <w:spacing w:after="0" w:before="0" w:line="446.9999885559082"/>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446.9999885559082"/>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-649602</wp:posOffset>
              </wp:positionH>
              <wp:positionV relativeFrom="margin">
                <wp:posOffset>-184782</wp:posOffset>
              </wp:positionV>
              <wp:extent cx="476250" cy="870585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76250" cy="870585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7302500</wp:posOffset>
              </wp:positionH>
              <wp:positionV relativeFrom="page">
                <wp:posOffset>0</wp:posOffset>
              </wp:positionV>
              <wp:extent cx="635" cy="10058400"/>
              <wp:effectExtent b="0" l="0" r="0" t="0"/>
              <wp:wrapNone/>
              <wp:docPr id="9"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7302500</wp:posOffset>
              </wp:positionH>
              <wp:positionV relativeFrom="page">
                <wp:posOffset>0</wp:posOffset>
              </wp:positionV>
              <wp:extent cx="635" cy="10058400"/>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35" cy="1005840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-58418</wp:posOffset>
              </wp:positionH>
              <wp:positionV relativeFrom="page">
                <wp:posOffset>0</wp:posOffset>
              </wp:positionV>
              <wp:extent cx="635" cy="10058400"/>
              <wp:effectExtent b="0" l="0" r="0" t="0"/>
              <wp:wrapNone/>
              <wp:docPr id="12"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-58418</wp:posOffset>
              </wp:positionH>
              <wp:positionV relativeFrom="page">
                <wp:posOffset>0</wp:posOffset>
              </wp:positionV>
              <wp:extent cx="635" cy="10058400"/>
              <wp:effectExtent b="0" l="0" r="0" t="0"/>
              <wp:wrapNone/>
              <wp:docPr id="1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35" cy="1005840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-104138</wp:posOffset>
              </wp:positionH>
              <wp:positionV relativeFrom="page">
                <wp:posOffset>0</wp:posOffset>
              </wp:positionV>
              <wp:extent cx="635" cy="10058400"/>
              <wp:effectExtent b="0" l="0" r="0" t="0"/>
              <wp:wrapNone/>
              <wp:docPr id="11"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-104138</wp:posOffset>
              </wp:positionH>
              <wp:positionV relativeFrom="page">
                <wp:posOffset>0</wp:posOffset>
              </wp:positionV>
              <wp:extent cx="635" cy="10058400"/>
              <wp:effectExtent b="0" l="0" r="0" t="0"/>
              <wp:wrapNone/>
              <wp:docPr id="11"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35" cy="10058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US"/>
      </w:rPr>
    </w:rPrDefault>
    <w:pPrDefault>
      <w:pPr>
        <w:spacing w:line="44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b w:val="1"/>
      <w:sz w:val="28"/>
      <w:szCs w:val="28"/>
    </w:rPr>
  </w:style>
  <w:style w:type="paragraph" w:styleId="Heading2">
    <w:name w:val="heading 2"/>
    <w:basedOn w:val="Normal"/>
    <w:next w:val="Normal"/>
    <w:pPr>
      <w:spacing w:after="60" w:before="240" w:lineRule="auto"/>
    </w:pPr>
    <w:rPr>
      <w:b w:val="1"/>
      <w:i w:val="1"/>
      <w:sz w:val="24"/>
      <w:szCs w:val="24"/>
    </w:rPr>
  </w:style>
  <w:style w:type="paragraph" w:styleId="Heading3">
    <w:name w:val="heading 3"/>
    <w:basedOn w:val="Normal"/>
    <w:next w:val="Normal"/>
    <w:pPr>
      <w:spacing w:after="60" w:before="240" w:lineRule="auto"/>
    </w:pPr>
    <w:rPr>
      <w:b w:val="1"/>
      <w:sz w:val="24"/>
      <w:szCs w:val="24"/>
    </w:rPr>
  </w:style>
  <w:style w:type="paragraph" w:styleId="Heading4">
    <w:name w:val="heading 4"/>
    <w:basedOn w:val="Normal"/>
    <w:next w:val="Normal"/>
    <w:pPr>
      <w:keepNext w:val="1"/>
      <w:widowControl w:val="0"/>
      <w:jc w:val="both"/>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b w:val="1"/>
      <w:sz w:val="28"/>
      <w:szCs w:val="28"/>
    </w:rPr>
  </w:style>
  <w:style w:type="paragraph" w:styleId="Heading2">
    <w:name w:val="heading 2"/>
    <w:basedOn w:val="Normal"/>
    <w:next w:val="Normal"/>
    <w:pPr>
      <w:spacing w:after="60" w:before="240" w:lineRule="auto"/>
    </w:pPr>
    <w:rPr>
      <w:b w:val="1"/>
      <w:i w:val="1"/>
      <w:sz w:val="24"/>
      <w:szCs w:val="24"/>
    </w:rPr>
  </w:style>
  <w:style w:type="paragraph" w:styleId="Heading3">
    <w:name w:val="heading 3"/>
    <w:basedOn w:val="Normal"/>
    <w:next w:val="Normal"/>
    <w:pPr>
      <w:spacing w:after="60" w:before="240" w:lineRule="auto"/>
    </w:pPr>
    <w:rPr>
      <w:b w:val="1"/>
      <w:sz w:val="24"/>
      <w:szCs w:val="24"/>
    </w:rPr>
  </w:style>
  <w:style w:type="paragraph" w:styleId="Heading4">
    <w:name w:val="heading 4"/>
    <w:basedOn w:val="Normal"/>
    <w:next w:val="Normal"/>
    <w:pPr>
      <w:keepNext w:val="1"/>
      <w:widowControl w:val="0"/>
      <w:jc w:val="both"/>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6F28"/>
    <w:pPr>
      <w:overflowPunct w:val="0"/>
      <w:autoSpaceDE w:val="0"/>
      <w:autoSpaceDN w:val="0"/>
      <w:adjustRightInd w:val="0"/>
      <w:spacing w:line="447" w:lineRule="exact"/>
      <w:textAlignment w:val="baseline"/>
    </w:pPr>
    <w:rPr>
      <w:rFonts w:ascii="Arial" w:hAnsi="Arial"/>
      <w:position w:val="-4"/>
      <w:sz w:val="16"/>
      <w:lang w:eastAsia="en-US"/>
    </w:rPr>
  </w:style>
  <w:style w:type="paragraph" w:styleId="Heading1">
    <w:name w:val="heading 1"/>
    <w:basedOn w:val="Normal"/>
    <w:next w:val="Normal"/>
    <w:qFormat w:val="1"/>
    <w:pPr>
      <w:spacing w:after="60" w:before="240"/>
      <w:outlineLvl w:val="0"/>
    </w:pPr>
    <w:rPr>
      <w:b w:val="1"/>
      <w:sz w:val="28"/>
    </w:rPr>
  </w:style>
  <w:style w:type="paragraph" w:styleId="Heading2">
    <w:name w:val="heading 2"/>
    <w:basedOn w:val="Normal"/>
    <w:next w:val="Normal"/>
    <w:qFormat w:val="1"/>
    <w:pPr>
      <w:spacing w:after="60" w:before="240"/>
      <w:outlineLvl w:val="1"/>
    </w:pPr>
    <w:rPr>
      <w:b w:val="1"/>
      <w:i w:val="1"/>
      <w:sz w:val="24"/>
    </w:rPr>
  </w:style>
  <w:style w:type="paragraph" w:styleId="Heading3">
    <w:name w:val="heading 3"/>
    <w:basedOn w:val="Normal"/>
    <w:next w:val="Normal"/>
    <w:qFormat w:val="1"/>
    <w:pPr>
      <w:spacing w:after="60" w:before="240"/>
      <w:outlineLvl w:val="2"/>
    </w:pPr>
    <w:rPr>
      <w:b w:val="1"/>
      <w:sz w:val="24"/>
    </w:rPr>
  </w:style>
  <w:style w:type="paragraph" w:styleId="Heading4">
    <w:name w:val="heading 4"/>
    <w:basedOn w:val="Normal"/>
    <w:next w:val="Normal"/>
    <w:qFormat w:val="1"/>
    <w:pPr>
      <w:keepNext w:val="1"/>
      <w:widowControl w:val="0"/>
      <w:jc w:val="both"/>
      <w:outlineLvl w:val="3"/>
    </w:pPr>
    <w:rPr>
      <w:b w:val="1"/>
      <w:spacing w:val="-3"/>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LineNumbers" w:customStyle="1">
    <w:name w:val="LineNumbers"/>
    <w:basedOn w:val="Normal"/>
    <w:pPr>
      <w:jc w:val="right"/>
    </w:pPr>
    <w:rPr>
      <w:sz w:val="22"/>
    </w:rPr>
  </w:style>
  <w:style w:type="paragraph" w:styleId="SingleSpacing" w:customStyle="1">
    <w:name w:val="Single Spacing"/>
    <w:basedOn w:val="Normal"/>
    <w:pPr>
      <w:spacing w:line="223" w:lineRule="exact"/>
    </w:pPr>
    <w:rPr>
      <w:position w:val="0"/>
    </w:rPr>
  </w:style>
  <w:style w:type="paragraph" w:styleId="15Spacing" w:customStyle="1">
    <w:name w:val="1.5 Spacing"/>
    <w:basedOn w:val="Normal"/>
    <w:pPr>
      <w:spacing w:line="335" w:lineRule="exact"/>
    </w:pPr>
    <w:rPr>
      <w:position w:val="0"/>
    </w:rPr>
  </w:style>
  <w:style w:type="paragraph" w:styleId="DoubleSpacing" w:customStyle="1">
    <w:name w:val="Double Spacing"/>
    <w:basedOn w:val="Normal"/>
  </w:style>
  <w:style w:type="character" w:styleId="PageNumber">
    <w:name w:val="page number"/>
    <w:basedOn w:val="DefaultParagraphFont"/>
    <w:semiHidden w:val="1"/>
  </w:style>
  <w:style w:type="paragraph" w:styleId="Address" w:customStyle="1">
    <w:name w:val="Address"/>
    <w:basedOn w:val="SingleSpacing"/>
  </w:style>
  <w:style w:type="paragraph" w:styleId="CourtName" w:customStyle="1">
    <w:name w:val="CourtName"/>
    <w:basedOn w:val="Normal"/>
    <w:pPr>
      <w:jc w:val="center"/>
    </w:pPr>
  </w:style>
  <w:style w:type="character" w:styleId="LineNumber">
    <w:name w:val="line number"/>
    <w:basedOn w:val="DefaultParagraphFont"/>
    <w:semiHidden w:val="1"/>
  </w:style>
  <w:style w:type="paragraph" w:styleId="Style1" w:customStyle="1">
    <w:name w:val="Style1"/>
    <w:basedOn w:val="Normal"/>
    <w:pPr>
      <w:suppressAutoHyphens w:val="1"/>
      <w:spacing w:line="463" w:lineRule="exact"/>
      <w:ind w:firstLine="10"/>
      <w:jc w:val="both"/>
    </w:pPr>
    <w:rPr>
      <w:spacing w:val="-3"/>
      <w:position w:val="0"/>
      <w:sz w:val="24"/>
    </w:rPr>
  </w:style>
  <w:style w:type="character" w:styleId="term1" w:customStyle="1">
    <w:name w:val="term1"/>
    <w:rPr>
      <w:b w:val="1"/>
    </w:rPr>
  </w:style>
  <w:style w:type="character" w:styleId="Hyperlink">
    <w:name w:val="Hyperlink"/>
    <w:uiPriority w:val="99"/>
    <w:semiHidden w:val="1"/>
    <w:unhideWhenUsed w:val="1"/>
    <w:rsid w:val="00D41DFA"/>
    <w:rPr>
      <w:color w:val="0000ff"/>
      <w:u w:val="single"/>
    </w:rPr>
  </w:style>
  <w:style w:type="paragraph" w:styleId="NormalWeb">
    <w:name w:val="Normal (Web)"/>
    <w:basedOn w:val="Normal"/>
    <w:uiPriority w:val="99"/>
    <w:unhideWhenUsed w:val="1"/>
    <w:rsid w:val="008B645A"/>
    <w:pPr>
      <w:overflowPunct w:val="1"/>
      <w:autoSpaceDE w:val="1"/>
      <w:autoSpaceDN w:val="1"/>
      <w:adjustRightInd w:val="1"/>
      <w:spacing w:after="100" w:afterAutospacing="1" w:before="100" w:beforeAutospacing="1" w:line="240" w:lineRule="auto"/>
      <w:textAlignment w:val="auto"/>
    </w:pPr>
    <w:rPr>
      <w:rFonts w:ascii="Times New Roman" w:hAnsi="Times New Roman"/>
      <w:position w:val="0"/>
      <w:sz w:val="24"/>
      <w:szCs w:val="24"/>
    </w:rPr>
  </w:style>
  <w:style w:type="character" w:styleId="Strong">
    <w:name w:val="Strong"/>
    <w:uiPriority w:val="22"/>
    <w:qFormat w:val="1"/>
    <w:rsid w:val="008B645A"/>
    <w:rPr>
      <w:b w:val="1"/>
      <w:bCs w:val="1"/>
    </w:rPr>
  </w:style>
  <w:style w:type="character" w:styleId="a" w:customStyle="1">
    <w:name w:val="_"/>
    <w:basedOn w:val="DefaultParagraphFont"/>
    <w:rsid w:val="00B93386"/>
  </w:style>
  <w:style w:type="character" w:styleId="ff1d" w:customStyle="1">
    <w:name w:val="ff1d"/>
    <w:basedOn w:val="DefaultParagraphFont"/>
    <w:rsid w:val="00B93386"/>
  </w:style>
  <w:style w:type="character" w:styleId="Emphasis">
    <w:name w:val="Emphasis"/>
    <w:uiPriority w:val="20"/>
    <w:qFormat w:val="1"/>
    <w:rsid w:val="00D50114"/>
    <w:rPr>
      <w:i w:val="1"/>
      <w:iCs w:val="1"/>
    </w:rPr>
  </w:style>
  <w:style w:type="paragraph" w:styleId="ListParagraph">
    <w:name w:val="List Paragraph"/>
    <w:basedOn w:val="Normal"/>
    <w:uiPriority w:val="34"/>
    <w:qFormat w:val="1"/>
    <w:rsid w:val="006916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9+ypX4onxYw+HDqsasvKt15/yQ==">AMUW2mWMpHH4iZ1zmw5UHDOJCus5SgW8/B1BDbf0Tu2i8xmRAKLMRYqR3IFivylF89f4Yaw0D4Jp2u51nkl95E2I1IM3CGmWEuQQc/FYNUYzCgRMKRjXH/s=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2023-02-12T16:34:00Z</dcterms:created>
  <dc:creator>District Attorney's</dc:creator>
</cp:coreProperties>
</file>